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ED6AF1" w:rsidRPr="00A86AD5" w:rsidTr="00C94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6"/>
        </w:trPr>
        <w:tc>
          <w:tcPr>
            <w:tcW w:w="9088" w:type="dxa"/>
            <w:shd w:val="clear" w:color="auto" w:fill="auto"/>
          </w:tcPr>
          <w:p w:rsidR="00ED6AF1" w:rsidRPr="00A86AD5" w:rsidRDefault="00ED6AF1" w:rsidP="00ED6AF1">
            <w:pPr>
              <w:jc w:val="right"/>
            </w:pPr>
            <w:r w:rsidRPr="00A86AD5">
              <w:rPr>
                <w:noProof/>
              </w:rPr>
              <w:drawing>
                <wp:inline distT="0" distB="0" distL="0" distR="0" wp14:anchorId="64766E97" wp14:editId="2E7D7591">
                  <wp:extent cx="1080000" cy="1080000"/>
                  <wp:effectExtent l="0" t="0" r="6350" b="6350"/>
                  <wp:docPr id="2" name="Grafik 2" descr="U:\3000 Vermarktung\3200 Agenturpartner\The Potentialist\Leitbildentwicklung\Umsetzung - Kampagne\neues Logo\PNG\VBL_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3000 Vermarktung\3200 Agenturpartner\The Potentialist\Leitbildentwicklung\Umsetzung - Kampagne\neues Logo\PNG\VBL_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AF1" w:rsidRDefault="00ED6AF1" w:rsidP="00ED6AF1">
      <w:pPr>
        <w:pStyle w:val="Untertitel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Voraussetzungen des Vereins zur Einstellung eines </w:t>
      </w:r>
    </w:p>
    <w:p w:rsidR="00ED6AF1" w:rsidRPr="00ED6AF1" w:rsidRDefault="00ED6AF1" w:rsidP="00ED6AF1">
      <w:pPr>
        <w:pStyle w:val="Untertitel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Dualen Studenten, einer Dualen Studentin</w:t>
      </w:r>
    </w:p>
    <w:p w:rsidR="00ED6AF1" w:rsidRDefault="00ED6AF1" w:rsidP="00ED6AF1">
      <w:pPr>
        <w:rPr>
          <w:rFonts w:ascii="Trebuchet MS" w:hAnsi="Trebuchet MS"/>
          <w:sz w:val="22"/>
          <w:szCs w:val="22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990"/>
        <w:gridCol w:w="3531"/>
        <w:gridCol w:w="1134"/>
        <w:gridCol w:w="992"/>
      </w:tblGrid>
      <w:tr w:rsidR="00ED6AF1" w:rsidRPr="00391744" w:rsidTr="00B47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  <w:shd w:val="clear" w:color="auto" w:fill="365F91" w:themeFill="accent1" w:themeFillShade="BF"/>
          </w:tcPr>
          <w:p w:rsidR="00ED6AF1" w:rsidRPr="00391744" w:rsidRDefault="00ED6AF1" w:rsidP="00B47C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365F91" w:themeFill="accent1" w:themeFillShade="BF"/>
          </w:tcPr>
          <w:p w:rsidR="00ED6AF1" w:rsidRPr="00391744" w:rsidRDefault="00ED6AF1" w:rsidP="00B47C77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91744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ToDo’s</w:t>
            </w:r>
            <w:proofErr w:type="spellEnd"/>
            <w:r w:rsidRPr="00391744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Vereinsseite</w:t>
            </w:r>
          </w:p>
        </w:tc>
        <w:tc>
          <w:tcPr>
            <w:tcW w:w="3531" w:type="dxa"/>
            <w:shd w:val="clear" w:color="auto" w:fill="365F91" w:themeFill="accent1" w:themeFillShade="BF"/>
          </w:tcPr>
          <w:p w:rsidR="00ED6AF1" w:rsidRPr="00391744" w:rsidRDefault="00ED6AF1" w:rsidP="00B47C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365F91" w:themeFill="accent1" w:themeFillShade="BF"/>
          </w:tcPr>
          <w:p w:rsidR="00ED6AF1" w:rsidRPr="00391744" w:rsidRDefault="00ED6AF1" w:rsidP="00B47C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365F91" w:themeFill="accent1" w:themeFillShade="BF"/>
          </w:tcPr>
          <w:p w:rsidR="00ED6AF1" w:rsidRPr="00391744" w:rsidRDefault="00ED6AF1" w:rsidP="00B47C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6AF1" w:rsidRPr="00AD52DB" w:rsidTr="00B47C77">
        <w:tc>
          <w:tcPr>
            <w:tcW w:w="817" w:type="dxa"/>
          </w:tcPr>
          <w:p w:rsidR="00ED6AF1" w:rsidRPr="00AD52DB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ED6AF1" w:rsidRPr="00AD52DB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31" w:type="dxa"/>
          </w:tcPr>
          <w:p w:rsidR="00ED6AF1" w:rsidRPr="00A86AD5" w:rsidRDefault="00ED6AF1" w:rsidP="00B47C7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ED6AF1" w:rsidRPr="00AD52DB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D52DB">
              <w:rPr>
                <w:rFonts w:ascii="Trebuchet MS" w:hAnsi="Trebuchet MS"/>
                <w:sz w:val="20"/>
                <w:szCs w:val="20"/>
              </w:rPr>
              <w:t>Frist</w:t>
            </w:r>
          </w:p>
        </w:tc>
        <w:tc>
          <w:tcPr>
            <w:tcW w:w="992" w:type="dxa"/>
          </w:tcPr>
          <w:p w:rsidR="00ED6AF1" w:rsidRPr="00AD52DB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D52DB">
              <w:rPr>
                <w:rFonts w:ascii="Trebuchet MS" w:hAnsi="Trebuchet MS"/>
                <w:sz w:val="20"/>
                <w:szCs w:val="20"/>
              </w:rPr>
              <w:t>Erledigt</w:t>
            </w:r>
          </w:p>
        </w:tc>
      </w:tr>
      <w:tr w:rsidR="00ED6AF1" w:rsidRPr="00AD52DB" w:rsidTr="00B47C77">
        <w:tc>
          <w:tcPr>
            <w:tcW w:w="817" w:type="dxa"/>
          </w:tcPr>
          <w:p w:rsidR="00ED6AF1" w:rsidRPr="00AD52DB" w:rsidRDefault="00ED6AF1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ED6AF1" w:rsidRPr="00AD52DB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D52DB">
              <w:rPr>
                <w:rFonts w:ascii="Trebuchet MS" w:hAnsi="Trebuchet MS"/>
                <w:sz w:val="20"/>
                <w:szCs w:val="20"/>
              </w:rPr>
              <w:t>Interne Analyse/Definition der Aufgabenbereiche</w:t>
            </w:r>
          </w:p>
        </w:tc>
        <w:tc>
          <w:tcPr>
            <w:tcW w:w="3531" w:type="dxa"/>
          </w:tcPr>
          <w:p w:rsidR="00ED6AF1" w:rsidRPr="0061742C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Welche Bereiche gibt es?</w:t>
            </w:r>
          </w:p>
          <w:p w:rsidR="00ED6AF1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 xml:space="preserve">(eine mögliche Zusammenfassung findet Ihr im </w:t>
            </w:r>
            <w:hyperlink r:id="rId6" w:history="1">
              <w:r w:rsidRPr="0061742C">
                <w:rPr>
                  <w:rStyle w:val="Hyperlink"/>
                  <w:rFonts w:ascii="Trebuchet MS" w:hAnsi="Trebuchet MS"/>
                  <w:sz w:val="20"/>
                  <w:szCs w:val="20"/>
                </w:rPr>
                <w:t>VBL-Wiki</w:t>
              </w:r>
            </w:hyperlink>
            <w:r w:rsidRPr="0061742C">
              <w:rPr>
                <w:rFonts w:ascii="Trebuchet MS" w:hAnsi="Trebuchet MS"/>
                <w:sz w:val="20"/>
                <w:szCs w:val="20"/>
              </w:rPr>
              <w:t xml:space="preserve"> )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ED6AF1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Welche Aufgaben werden bereits erledigt?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ED6AF1" w:rsidRPr="0061742C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="00F462BF">
              <w:rPr>
                <w:rFonts w:ascii="Trebuchet MS" w:hAnsi="Trebuchet MS"/>
                <w:sz w:val="20"/>
                <w:szCs w:val="20"/>
              </w:rPr>
              <w:t>In welchen Arbeitsbereichen ist noch Unterstützung notwendig</w:t>
            </w:r>
            <w:r w:rsidRPr="0061742C">
              <w:rPr>
                <w:rFonts w:ascii="Trebuchet MS" w:hAnsi="Trebuchet MS"/>
                <w:sz w:val="20"/>
                <w:szCs w:val="20"/>
              </w:rPr>
              <w:t>?</w:t>
            </w:r>
            <w:r w:rsidR="00F462BF">
              <w:rPr>
                <w:rFonts w:ascii="Trebuchet MS" w:hAnsi="Trebuchet MS"/>
                <w:sz w:val="20"/>
                <w:szCs w:val="20"/>
              </w:rPr>
              <w:t xml:space="preserve"> Können diese von einem/einer dualen Studenten/Studentin erledigt werden?</w:t>
            </w:r>
          </w:p>
          <w:p w:rsidR="00ED6AF1" w:rsidRDefault="00ED6AF1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7F488C" w:rsidRDefault="00ED6AF1" w:rsidP="007F488C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="007F488C">
              <w:t xml:space="preserve">  </w:t>
            </w:r>
            <w:r w:rsidR="007F488C">
              <w:rPr>
                <w:rFonts w:ascii="Trebuchet MS" w:hAnsi="Trebuchet MS"/>
                <w:sz w:val="20"/>
                <w:szCs w:val="20"/>
              </w:rPr>
              <w:t>Hat die bestehende Geschäftsstelle die Kapazitäten zur Einarbeitung und Beantwortung vieler Fragen?</w:t>
            </w:r>
          </w:p>
          <w:p w:rsidR="007F488C" w:rsidRDefault="007F488C" w:rsidP="007F488C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7F488C" w:rsidRDefault="007F488C" w:rsidP="007F488C">
            <w:pPr>
              <w:rPr>
                <w:rFonts w:ascii="Trebuchet MS" w:hAnsi="Trebuchet MS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Muss die Stelle mit jemandem besetzt werden, der Volleyball-Erfahrung mitbringt? </w:t>
            </w:r>
          </w:p>
          <w:p w:rsidR="00ED6AF1" w:rsidRPr="0061742C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ED6AF1" w:rsidRDefault="00ED6AF1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ED6AF1" w:rsidRPr="0061742C" w:rsidRDefault="00ED6AF1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ED6AF1" w:rsidRPr="00AD52DB" w:rsidRDefault="00ED6AF1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AF1" w:rsidRPr="00AD52DB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ED6AF1" w:rsidRPr="0061742C" w:rsidRDefault="00ED6AF1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42C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AD52DB" w:rsidTr="00B47C77">
        <w:tc>
          <w:tcPr>
            <w:tcW w:w="817" w:type="dxa"/>
          </w:tcPr>
          <w:p w:rsidR="00B023E7" w:rsidRPr="00AD52DB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AD52DB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Entscheidung Studiengang</w:t>
            </w:r>
          </w:p>
        </w:tc>
        <w:tc>
          <w:tcPr>
            <w:tcW w:w="3531" w:type="dxa"/>
          </w:tcPr>
          <w:p w:rsidR="00B023E7" w:rsidRPr="0061742C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Welche Studienrichtung gibt es?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931898">
              <w:rPr>
                <w:rFonts w:ascii="Trebuchet MS" w:hAnsi="Trebuchet MS"/>
                <w:sz w:val="20"/>
                <w:szCs w:val="20"/>
              </w:rPr>
              <w:t xml:space="preserve">(z.B. Business Administration, Sport- </w:t>
            </w:r>
            <w:proofErr w:type="spellStart"/>
            <w:r w:rsidRPr="00931898">
              <w:rPr>
                <w:rFonts w:ascii="Trebuchet MS" w:hAnsi="Trebuchet MS"/>
                <w:sz w:val="20"/>
                <w:szCs w:val="20"/>
              </w:rPr>
              <w:t>management</w:t>
            </w:r>
            <w:proofErr w:type="spellEnd"/>
            <w:r w:rsidRPr="00931898">
              <w:rPr>
                <w:rFonts w:ascii="Trebuchet MS" w:hAnsi="Trebuchet MS"/>
                <w:sz w:val="20"/>
                <w:szCs w:val="20"/>
              </w:rPr>
              <w:t>, Eventmanagement, …)</w:t>
            </w:r>
            <w:r w:rsidR="007F488C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7F488C" w:rsidRPr="00931898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F462BF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F462B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462BF" w:rsidRPr="00F462BF">
              <w:rPr>
                <w:rFonts w:ascii="Trebuchet MS" w:hAnsi="Trebuchet MS"/>
                <w:sz w:val="20"/>
                <w:szCs w:val="20"/>
              </w:rPr>
              <w:t>Welc</w:t>
            </w:r>
            <w:r w:rsidR="00F462BF">
              <w:rPr>
                <w:rFonts w:ascii="Trebuchet MS" w:hAnsi="Trebuchet MS"/>
                <w:sz w:val="20"/>
                <w:szCs w:val="20"/>
              </w:rPr>
              <w:t>he Studienrichtung ist für die zu erledigenden Aufgaben relevant?</w:t>
            </w:r>
          </w:p>
          <w:p w:rsidR="007F488C" w:rsidRDefault="007F488C" w:rsidP="00F462BF">
            <w:pPr>
              <w:rPr>
                <w:rFonts w:ascii="Trebuchet MS" w:hAnsi="Trebuchet MS"/>
                <w:sz w:val="20"/>
                <w:szCs w:val="20"/>
              </w:rPr>
            </w:pPr>
          </w:p>
          <w:p w:rsidR="007F488C" w:rsidRPr="00F462BF" w:rsidRDefault="007F488C" w:rsidP="00F462BF">
            <w:pPr>
              <w:rPr>
                <w:rFonts w:ascii="Trebuchet MS" w:hAnsi="Trebuchet MS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Ist Berufserfahrung notwendig/sinnvoll?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F462B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462BF">
              <w:rPr>
                <w:rFonts w:ascii="Trebuchet MS" w:hAnsi="Trebuchet MS"/>
                <w:sz w:val="20"/>
                <w:szCs w:val="20"/>
              </w:rPr>
              <w:t xml:space="preserve">Bachelor - Master </w:t>
            </w:r>
          </w:p>
          <w:p w:rsidR="00F462BF" w:rsidRDefault="00F462BF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7F488C" w:rsidRDefault="007F488C" w:rsidP="007F488C">
            <w:pPr>
              <w:rPr>
                <w:rFonts w:ascii="Trebuchet MS" w:hAnsi="Trebuchet MS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 xml:space="preserve">Gibt es Bereiche in denen der/die Studierende Praxisberichte anfertigen muss und können diese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Einblicke in den Bereichen gegeben werden?</w:t>
            </w:r>
          </w:p>
          <w:p w:rsidR="00F462BF" w:rsidRPr="00F462BF" w:rsidRDefault="00F462BF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Pr="00F462BF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AD52DB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2990" w:type="dxa"/>
          </w:tcPr>
          <w:p w:rsidR="00B023E7" w:rsidRPr="00AD52DB" w:rsidRDefault="00B023E7" w:rsidP="00B47C77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AD52DB">
              <w:rPr>
                <w:rFonts w:ascii="Trebuchet MS" w:hAnsi="Trebuchet MS"/>
                <w:sz w:val="20"/>
                <w:szCs w:val="20"/>
              </w:rPr>
              <w:t>Zusammenfassung Universitäten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/</w:t>
            </w:r>
            <w:r w:rsidRPr="00AD52DB">
              <w:rPr>
                <w:rFonts w:ascii="Trebuchet MS" w:hAnsi="Trebuchet MS"/>
                <w:sz w:val="20"/>
                <w:szCs w:val="20"/>
              </w:rPr>
              <w:t>Hochschulen</w:t>
            </w:r>
          </w:p>
        </w:tc>
        <w:tc>
          <w:tcPr>
            <w:tcW w:w="3531" w:type="dxa"/>
          </w:tcPr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="00893661">
              <w:rPr>
                <w:rFonts w:ascii="Trebuchet MS" w:hAnsi="Trebuchet MS"/>
                <w:sz w:val="20"/>
                <w:szCs w:val="20"/>
              </w:rPr>
              <w:t>Was wird am Standort angeboten?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Vor Ort – Online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Staatlich </w:t>
            </w:r>
            <w:r w:rsidR="007F488C">
              <w:rPr>
                <w:rFonts w:ascii="Trebuchet MS" w:hAnsi="Trebuchet MS"/>
                <w:sz w:val="20"/>
                <w:szCs w:val="20"/>
              </w:rPr>
              <w:t>–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 Privat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Präsenzuni – Fernuni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="00724EB2">
              <w:t xml:space="preserve"> </w:t>
            </w:r>
            <w:r w:rsidR="003872B2">
              <w:rPr>
                <w:rFonts w:ascii="Trebuchet MS" w:hAnsi="Trebuchet MS"/>
                <w:sz w:val="20"/>
                <w:szCs w:val="20"/>
              </w:rPr>
              <w:t>Welche Studienmodelle gibt es? Welches passt am besten zu Verein?</w:t>
            </w:r>
          </w:p>
          <w:p w:rsidR="003872B2" w:rsidRDefault="003872B2" w:rsidP="00B47C77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r w:rsidR="00931898">
              <w:rPr>
                <w:rFonts w:ascii="Trebuchet MS" w:hAnsi="Trebuchet MS"/>
                <w:sz w:val="16"/>
                <w:szCs w:val="16"/>
              </w:rPr>
              <w:t xml:space="preserve">z.B. </w:t>
            </w:r>
            <w:r>
              <w:rPr>
                <w:rFonts w:ascii="Trebuchet MS" w:hAnsi="Trebuchet MS"/>
                <w:sz w:val="16"/>
                <w:szCs w:val="16"/>
              </w:rPr>
              <w:t>2 Tage in der Uni x 3 Tage im Betrieb</w:t>
            </w:r>
          </w:p>
          <w:p w:rsidR="003872B2" w:rsidRPr="003872B2" w:rsidRDefault="003872B2" w:rsidP="00B47C77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 x 4, 0 x 5, oder im Wochenrhytmus)</w:t>
            </w:r>
          </w:p>
          <w:p w:rsidR="00B023E7" w:rsidRPr="0061742C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61742C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  <w:p w:rsidR="00B023E7" w:rsidRPr="0061742C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7615E3" w:rsidRDefault="00B023E7" w:rsidP="00B47C77">
            <w:pPr>
              <w:rPr>
                <w:rFonts w:ascii="Trebuchet MS" w:hAnsi="Trebuchet MS"/>
                <w:sz w:val="16"/>
                <w:szCs w:val="16"/>
              </w:rPr>
            </w:pPr>
            <w:r w:rsidRPr="007615E3">
              <w:rPr>
                <w:rFonts w:ascii="Trebuchet MS" w:hAnsi="Trebuchet MS"/>
                <w:sz w:val="16"/>
                <w:szCs w:val="16"/>
              </w:rPr>
              <w:t>Beispiele s. Linkliste</w:t>
            </w: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9855F3">
              <w:rPr>
                <w:rFonts w:ascii="Trebuchet MS" w:hAnsi="Trebuchet MS"/>
                <w:sz w:val="20"/>
                <w:szCs w:val="20"/>
              </w:rPr>
              <w:t>Wahl des Ansprechpartners</w:t>
            </w:r>
          </w:p>
        </w:tc>
        <w:tc>
          <w:tcPr>
            <w:tcW w:w="3531" w:type="dxa"/>
          </w:tcPr>
          <w:p w:rsidR="00B023E7" w:rsidRDefault="00B023E7" w:rsidP="00B47C77">
            <w:pPr>
              <w:rPr>
                <w:rFonts w:ascii="Trebuchet MS" w:hAnsi="Trebuchet MS"/>
                <w:sz w:val="16"/>
                <w:szCs w:val="16"/>
              </w:rPr>
            </w:pPr>
            <w:r w:rsidRPr="00EB153F">
              <w:rPr>
                <w:rFonts w:ascii="Trebuchet MS" w:hAnsi="Trebuchet MS"/>
                <w:sz w:val="16"/>
                <w:szCs w:val="16"/>
              </w:rPr>
              <w:t xml:space="preserve">Hierbei ist zu beachten, dass dieser/diese vor allem in der Anfangszeit eine unterstützende Funktion übernehmen und auch im weiteren Lernprozess der/die „Bezugsperson“ bei Fragen, Problemen, o.ä. sein wird. </w:t>
            </w:r>
          </w:p>
          <w:p w:rsidR="007F488C" w:rsidRPr="00ED6AF1" w:rsidRDefault="007F488C" w:rsidP="00B47C77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Kontaktaufnahme Universitäten/Hochschule</w:t>
            </w:r>
          </w:p>
        </w:tc>
        <w:tc>
          <w:tcPr>
            <w:tcW w:w="3531" w:type="dxa"/>
          </w:tcPr>
          <w:p w:rsidR="00B023E7" w:rsidRPr="00893661" w:rsidRDefault="00B023E7" w:rsidP="00893661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Mögliche Kooperationen</w:t>
            </w:r>
            <w:r w:rsidR="00893661">
              <w:rPr>
                <w:rFonts w:ascii="Trebuchet MS" w:hAnsi="Trebuchet MS"/>
                <w:sz w:val="20"/>
                <w:szCs w:val="20"/>
              </w:rPr>
              <w:t xml:space="preserve"> ?</w:t>
            </w:r>
          </w:p>
          <w:p w:rsidR="00B023E7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61742C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023E7" w:rsidRPr="009855F3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Stellenausschreibung</w:t>
            </w:r>
          </w:p>
        </w:tc>
        <w:tc>
          <w:tcPr>
            <w:tcW w:w="3531" w:type="dxa"/>
          </w:tcPr>
          <w:p w:rsidR="007F488C" w:rsidRDefault="007F488C" w:rsidP="007F488C">
            <w:pPr>
              <w:rPr>
                <w:rFonts w:ascii="Trebuchet MS" w:hAnsi="Trebuchet MS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Formulierung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proofErr w:type="gramStart"/>
            <w:r>
              <w:rPr>
                <w:rFonts w:ascii="Trebuchet MS" w:hAnsi="Trebuchet MS"/>
                <w:sz w:val="16"/>
                <w:szCs w:val="16"/>
              </w:rPr>
              <w:t>Beispiel  s.</w:t>
            </w:r>
            <w:proofErr w:type="gramEnd"/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hyperlink r:id="rId7" w:history="1"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VBL-Wiki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t xml:space="preserve"> )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</w:p>
          <w:p w:rsidR="007F488C" w:rsidRDefault="007F488C" w:rsidP="007F488C">
            <w:pPr>
              <w:rPr>
                <w:rFonts w:ascii="Trebuchet MS" w:hAnsi="Trebuchet MS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Veröffentlichung 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Die meisten Universitäten/ Hochschulen, welche ein duales Studium anbieten, führen auch eigene Jobbörsen wie z.B. die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IST – Hochschule </w:t>
            </w:r>
            <w:hyperlink r:id="rId8" w:history="1"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Stellenangebote (joborama.de)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t xml:space="preserve"> , KIM Sportsmanagement:</w:t>
            </w:r>
            <w:r>
              <w:t xml:space="preserve"> </w:t>
            </w:r>
            <w:hyperlink r:id="rId9" w:history="1"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Jobangebote-KIM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t xml:space="preserve">, 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empfehlen bei einer Anmeldung interessierte Studenten, z.B. bei der IBA: </w:t>
            </w:r>
            <w:hyperlink r:id="rId10" w:history="1"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ibadual.com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t xml:space="preserve">, 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oder haben sich als gängige Jobportale etabliert, wie z.B. </w:t>
            </w:r>
            <w:hyperlink r:id="rId11" w:history="1">
              <w:proofErr w:type="spellStart"/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Stepstone</w:t>
              </w:r>
              <w:proofErr w:type="spellEnd"/>
            </w:hyperlink>
            <w:r>
              <w:rPr>
                <w:rFonts w:ascii="Trebuchet MS" w:hAnsi="Trebuchet MS"/>
                <w:sz w:val="16"/>
                <w:szCs w:val="16"/>
              </w:rPr>
              <w:t xml:space="preserve"> oder </w:t>
            </w:r>
            <w:proofErr w:type="spellStart"/>
            <w:r>
              <w:rPr>
                <w:rFonts w:ascii="Trebuchet MS" w:hAnsi="Trebuchet MS"/>
                <w:sz w:val="16"/>
                <w:szCs w:val="16"/>
              </w:rPr>
              <w:t>Jobrapido</w:t>
            </w:r>
            <w:proofErr w:type="spellEnd"/>
            <w:r>
              <w:t xml:space="preserve"> </w:t>
            </w:r>
            <w:hyperlink r:id="rId12" w:history="1"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Jobrapido.com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Keine typische Jobbörse, aber die Plattform </w:t>
            </w:r>
            <w:hyperlink r:id="rId13" w:history="1">
              <w:r>
                <w:rPr>
                  <w:rStyle w:val="Hyperlink"/>
                  <w:rFonts w:ascii="Trebuchet MS" w:hAnsi="Trebuchet MS"/>
                  <w:sz w:val="16"/>
                  <w:szCs w:val="16"/>
                </w:rPr>
                <w:t>kununu.com</w:t>
              </w:r>
            </w:hyperlink>
            <w:r>
              <w:rPr>
                <w:rStyle w:val="Hyperlink"/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>bietet neben der Möglichkeit Unternehmen zu bewerten auch eine Option zur Stellenausschreibung an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</w:p>
          <w:p w:rsidR="007F488C" w:rsidRDefault="007F488C" w:rsidP="007F488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931898" w:rsidRDefault="00931898" w:rsidP="00ED6AF1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Pr="00ED6AF1" w:rsidRDefault="00B023E7" w:rsidP="00ED6AF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Erstellung Finanzplan</w:t>
            </w:r>
          </w:p>
        </w:tc>
        <w:tc>
          <w:tcPr>
            <w:tcW w:w="3531" w:type="dxa"/>
          </w:tcPr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Wie hoch sind die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>Studiengebühren?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Welches Gehalt ist angemessen?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>Gibt es zusätzliche Abgaben?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Wie ist der Studierende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 xml:space="preserve">versichert? </w:t>
            </w:r>
            <w:r>
              <w:rPr>
                <w:rFonts w:ascii="Trebuchet MS" w:hAnsi="Trebuchet MS"/>
                <w:sz w:val="20"/>
                <w:szCs w:val="20"/>
              </w:rPr>
              <w:t>Kommen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lastRenderedPageBreak/>
              <w:t>diesbezüglich weitere</w:t>
            </w:r>
            <w:r>
              <w:rPr>
                <w:rFonts w:ascii="Trebuchet MS" w:hAnsi="Trebuchet MS"/>
                <w:sz w:val="20"/>
                <w:szCs w:val="20"/>
              </w:rPr>
              <w:t xml:space="preserve"> Kosten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>auf den Verein zu?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Zusätzliche Benefits: </w:t>
            </w:r>
            <w:r>
              <w:rPr>
                <w:rFonts w:ascii="Trebuchet MS" w:hAnsi="Trebuchet MS"/>
                <w:sz w:val="20"/>
                <w:szCs w:val="20"/>
              </w:rPr>
              <w:t>Wohnung,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>Fahrtkosten, Fitnessstudio, …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(eventuell in </w:t>
            </w:r>
            <w:r>
              <w:rPr>
                <w:rFonts w:ascii="Trebuchet MS" w:hAnsi="Trebuchet MS"/>
                <w:sz w:val="20"/>
                <w:szCs w:val="20"/>
              </w:rPr>
              <w:t>Kooperation mit</w:t>
            </w:r>
          </w:p>
          <w:p w:rsidR="00B023E7" w:rsidRPr="0061742C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>Sponsoren?)</w:t>
            </w:r>
          </w:p>
          <w:p w:rsidR="00B023E7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61742C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023E7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61742C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24EB2" w:rsidRDefault="00724EB2" w:rsidP="00724EB2">
            <w:pPr>
              <w:rPr>
                <w:rFonts w:ascii="Trebuchet MS" w:hAnsi="Trebuchet MS"/>
                <w:sz w:val="20"/>
                <w:szCs w:val="20"/>
              </w:rPr>
            </w:pPr>
          </w:p>
          <w:p w:rsidR="00724EB2" w:rsidRPr="00724EB2" w:rsidRDefault="007F488C" w:rsidP="00724EB2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Genauere Informationen zu den einzelnen Kosten sind im nachfolgenden Text zu finden.</w:t>
            </w: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Erstellung Zeitplan</w:t>
            </w:r>
          </w:p>
        </w:tc>
        <w:tc>
          <w:tcPr>
            <w:tcW w:w="3531" w:type="dxa"/>
          </w:tcPr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Wann ist bei der ausgewählten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Universität/Hochschule</w:t>
            </w:r>
            <w:r w:rsidR="0089366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Studienbeginn? </w:t>
            </w:r>
          </w:p>
          <w:p w:rsidR="007F488C" w:rsidRPr="0061742C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Wann sollte das </w:t>
            </w:r>
            <w:r w:rsidRPr="0061742C">
              <w:rPr>
                <w:rFonts w:ascii="Trebuchet MS" w:hAnsi="Trebuchet MS"/>
                <w:sz w:val="20"/>
                <w:szCs w:val="20"/>
              </w:rPr>
              <w:t xml:space="preserve">Arbeitsverhältnis starten? </w:t>
            </w:r>
          </w:p>
          <w:p w:rsidR="00B023E7" w:rsidRDefault="00B023E7" w:rsidP="00B47C77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r w:rsidRPr="0061742C">
              <w:rPr>
                <w:rFonts w:ascii="Trebuchet MS" w:hAnsi="Trebuchet MS"/>
                <w:sz w:val="16"/>
                <w:szCs w:val="16"/>
              </w:rPr>
              <w:t>eventuell Vorpraktikum</w:t>
            </w:r>
            <w:r>
              <w:rPr>
                <w:rFonts w:ascii="Trebuchet MS" w:hAnsi="Trebuchet MS"/>
                <w:sz w:val="16"/>
                <w:szCs w:val="16"/>
              </w:rPr>
              <w:t xml:space="preserve"> zur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1742C">
              <w:rPr>
                <w:rFonts w:ascii="Trebuchet MS" w:hAnsi="Trebuchet MS"/>
                <w:sz w:val="16"/>
                <w:szCs w:val="16"/>
              </w:rPr>
              <w:t xml:space="preserve">Einarbeitung) </w:t>
            </w:r>
          </w:p>
          <w:p w:rsidR="007F488C" w:rsidRPr="00EE6132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Zu welchen Zeitpunkten will ich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61742C">
              <w:rPr>
                <w:rFonts w:ascii="Trebuchet MS" w:hAnsi="Trebuchet MS"/>
                <w:sz w:val="20"/>
                <w:szCs w:val="20"/>
              </w:rPr>
              <w:t>den Studierenden in g</w:t>
            </w:r>
            <w:r>
              <w:rPr>
                <w:rFonts w:ascii="Trebuchet MS" w:hAnsi="Trebuchet MS"/>
                <w:sz w:val="20"/>
                <w:szCs w:val="20"/>
              </w:rPr>
              <w:t>ewisse</w:t>
            </w: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Arbeitsbereiche einarbeiten?</w:t>
            </w:r>
          </w:p>
          <w:p w:rsidR="00B023E7" w:rsidRPr="0061742C" w:rsidRDefault="00B023E7" w:rsidP="00B47C77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(Keine genaue Zeitangabe, dient </w:t>
            </w:r>
            <w:r w:rsidRPr="0061742C">
              <w:rPr>
                <w:rFonts w:ascii="Trebuchet MS" w:hAnsi="Trebuchet MS"/>
                <w:sz w:val="16"/>
                <w:szCs w:val="16"/>
              </w:rPr>
              <w:t>lediglich zur groben Übersicht</w:t>
            </w:r>
            <w:r>
              <w:rPr>
                <w:rFonts w:ascii="Trebuchet MS" w:hAnsi="Trebuchet MS"/>
                <w:sz w:val="16"/>
                <w:szCs w:val="16"/>
              </w:rPr>
              <w:t xml:space="preserve"> und </w:t>
            </w:r>
            <w:r w:rsidRPr="0061742C">
              <w:rPr>
                <w:rFonts w:ascii="Trebuchet MS" w:hAnsi="Trebuchet MS"/>
                <w:sz w:val="16"/>
                <w:szCs w:val="16"/>
              </w:rPr>
              <w:t xml:space="preserve">eigenen Orientierung) </w:t>
            </w:r>
          </w:p>
          <w:p w:rsidR="00B023E7" w:rsidRDefault="00B023E7" w:rsidP="00B47C77">
            <w:pPr>
              <w:pStyle w:val="Listenabsatz"/>
              <w:rPr>
                <w:rFonts w:ascii="Trebuchet MS" w:hAnsi="Trebuchet MS"/>
                <w:sz w:val="16"/>
                <w:szCs w:val="16"/>
              </w:rPr>
            </w:pPr>
          </w:p>
          <w:p w:rsidR="00B023E7" w:rsidRPr="00CA63BA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CA63B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023E7" w:rsidRPr="00881B5E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CA63BA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CA63B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023E7" w:rsidRPr="00881B5E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ED05E1" w:rsidRDefault="00F462BF" w:rsidP="00B47C77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Wichtig: Ein duales Studium dauert im Bachelor 3-4 Jahre und im Master 2,5, solange soll auch das Arbeitsverhältnis mindestens andauern</w:t>
            </w: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61742C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Auswahl des Studenten/der Studentin</w:t>
            </w:r>
          </w:p>
        </w:tc>
        <w:tc>
          <w:tcPr>
            <w:tcW w:w="3531" w:type="dxa"/>
          </w:tcPr>
          <w:p w:rsidR="00B023E7" w:rsidRPr="00CA63BA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CA63BA">
              <w:rPr>
                <w:rFonts w:ascii="Trebuchet MS" w:hAnsi="Trebuchet MS"/>
                <w:sz w:val="20"/>
                <w:szCs w:val="20"/>
              </w:rPr>
              <w:t>Bewerbungsgespräche</w:t>
            </w:r>
          </w:p>
          <w:p w:rsidR="00B023E7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CA63BA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CA63B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023E7" w:rsidRPr="00F40885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  <w:p w:rsidR="00B023E7" w:rsidRPr="00F40885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CA63BA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  <w:tr w:rsidR="00B023E7" w:rsidRPr="009855F3" w:rsidTr="00B47C77">
        <w:tc>
          <w:tcPr>
            <w:tcW w:w="817" w:type="dxa"/>
          </w:tcPr>
          <w:p w:rsidR="00B023E7" w:rsidRPr="009855F3" w:rsidRDefault="00B023E7" w:rsidP="00ED6AF1">
            <w:pPr>
              <w:pStyle w:val="Listenabsatz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90" w:type="dxa"/>
          </w:tcPr>
          <w:p w:rsidR="00B023E7" w:rsidRPr="009855F3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Arbeitsplatzorganisation</w:t>
            </w:r>
          </w:p>
        </w:tc>
        <w:tc>
          <w:tcPr>
            <w:tcW w:w="3531" w:type="dxa"/>
          </w:tcPr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CA63BA">
              <w:rPr>
                <w:rFonts w:ascii="Trebuchet MS" w:hAnsi="Trebuchet MS"/>
                <w:sz w:val="20"/>
                <w:szCs w:val="20"/>
              </w:rPr>
              <w:t>Geschäftsstelle – Homeoffice</w:t>
            </w:r>
          </w:p>
          <w:p w:rsidR="007F488C" w:rsidRPr="00CA63BA" w:rsidRDefault="007F488C" w:rsidP="00B47C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023E7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AD5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  <w:r w:rsidRPr="00A86AD5">
              <w:rPr>
                <w:rFonts w:ascii="Trebuchet MS" w:hAnsi="Trebuchet MS"/>
              </w:rPr>
              <w:t xml:space="preserve"> </w:t>
            </w:r>
            <w:r w:rsidRPr="00CA63BA">
              <w:rPr>
                <w:rFonts w:ascii="Trebuchet MS" w:hAnsi="Trebuchet MS"/>
                <w:sz w:val="20"/>
                <w:szCs w:val="20"/>
              </w:rPr>
              <w:t>Welche Hard- und Software wir</w:t>
            </w:r>
            <w:r>
              <w:rPr>
                <w:rFonts w:ascii="Trebuchet MS" w:hAnsi="Trebuchet MS"/>
                <w:sz w:val="20"/>
                <w:szCs w:val="20"/>
              </w:rPr>
              <w:t>d</w:t>
            </w:r>
          </w:p>
          <w:p w:rsidR="00B023E7" w:rsidRPr="00CA63BA" w:rsidRDefault="00B023E7" w:rsidP="00B47C77">
            <w:pPr>
              <w:rPr>
                <w:rFonts w:ascii="Trebuchet MS" w:hAnsi="Trebuchet MS"/>
                <w:sz w:val="20"/>
                <w:szCs w:val="20"/>
              </w:rPr>
            </w:pPr>
            <w:r w:rsidRPr="00CA63BA">
              <w:rPr>
                <w:rFonts w:ascii="Trebuchet MS" w:hAnsi="Trebuchet MS"/>
                <w:sz w:val="20"/>
                <w:szCs w:val="20"/>
              </w:rPr>
              <w:t xml:space="preserve">benötigt? </w:t>
            </w:r>
          </w:p>
          <w:p w:rsidR="00B023E7" w:rsidRPr="00CA63BA" w:rsidRDefault="00B023E7" w:rsidP="00B47C77">
            <w:pPr>
              <w:rPr>
                <w:rFonts w:ascii="Trebuchet MS" w:hAnsi="Trebuchet MS"/>
                <w:sz w:val="16"/>
                <w:szCs w:val="16"/>
              </w:rPr>
            </w:pPr>
            <w:r w:rsidRPr="00CA63BA">
              <w:rPr>
                <w:rFonts w:ascii="Trebuchet MS" w:hAnsi="Trebuchet MS"/>
                <w:sz w:val="16"/>
                <w:szCs w:val="16"/>
              </w:rPr>
              <w:t>(</w:t>
            </w:r>
            <w:r>
              <w:rPr>
                <w:rFonts w:ascii="Trebuchet MS" w:hAnsi="Trebuchet MS"/>
                <w:sz w:val="16"/>
                <w:szCs w:val="16"/>
              </w:rPr>
              <w:t>Vorrat</w:t>
            </w:r>
            <w:r w:rsidRPr="00CA63BA">
              <w:rPr>
                <w:rFonts w:ascii="Trebuchet MS" w:hAnsi="Trebuchet MS"/>
                <w:sz w:val="16"/>
                <w:szCs w:val="16"/>
              </w:rPr>
              <w:t xml:space="preserve"> prüfen, ggf. besorgen) </w:t>
            </w:r>
          </w:p>
          <w:p w:rsidR="007F488C" w:rsidRDefault="007F488C" w:rsidP="007F488C">
            <w:pPr>
              <w:rPr>
                <w:rFonts w:ascii="Trebuchet MS" w:hAnsi="Trebuchet MS"/>
                <w:sz w:val="16"/>
                <w:szCs w:val="16"/>
              </w:rPr>
            </w:pPr>
          </w:p>
          <w:p w:rsidR="007F488C" w:rsidRDefault="007F488C" w:rsidP="007F488C">
            <w:pPr>
              <w:rPr>
                <w:rFonts w:ascii="Trebuchet MS" w:hAnsi="Trebuchet MS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Teilweise Wochenendarbeit aufgrund von Spieltagen, Regelung definieren</w:t>
            </w:r>
          </w:p>
          <w:p w:rsidR="00B023E7" w:rsidRPr="00F40885" w:rsidRDefault="00B023E7" w:rsidP="00B47C77">
            <w:pPr>
              <w:pStyle w:val="Listenabsatz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3E7" w:rsidRPr="00AD52DB" w:rsidRDefault="00B023E7" w:rsidP="00F82B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TT.MM.JJ</w:t>
            </w:r>
          </w:p>
        </w:tc>
        <w:tc>
          <w:tcPr>
            <w:tcW w:w="992" w:type="dxa"/>
          </w:tcPr>
          <w:p w:rsidR="00B023E7" w:rsidRPr="00CA63BA" w:rsidRDefault="00B023E7" w:rsidP="00B47C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6A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BA">
              <w:rPr>
                <w:rFonts w:ascii="Trebuchet MS" w:hAnsi="Trebuchet MS"/>
              </w:rPr>
              <w:instrText xml:space="preserve"> FORMCHECKBOX </w:instrText>
            </w:r>
            <w:r w:rsidR="007F488C">
              <w:fldChar w:fldCharType="separate"/>
            </w:r>
            <w:r w:rsidRPr="00A86AD5">
              <w:fldChar w:fldCharType="end"/>
            </w:r>
          </w:p>
        </w:tc>
      </w:tr>
    </w:tbl>
    <w:p w:rsidR="00ED6AF1" w:rsidRDefault="00ED6AF1"/>
    <w:sectPr w:rsidR="00ED6A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9F8"/>
    <w:multiLevelType w:val="hybridMultilevel"/>
    <w:tmpl w:val="0D34E5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3348"/>
    <w:multiLevelType w:val="hybridMultilevel"/>
    <w:tmpl w:val="E87A3D74"/>
    <w:lvl w:ilvl="0" w:tplc="C9ECEE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D6E4F"/>
    <w:multiLevelType w:val="hybridMultilevel"/>
    <w:tmpl w:val="A41679F8"/>
    <w:lvl w:ilvl="0" w:tplc="C9ECEE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52371"/>
    <w:multiLevelType w:val="hybridMultilevel"/>
    <w:tmpl w:val="A70AAFA6"/>
    <w:lvl w:ilvl="0" w:tplc="C9ECEE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F1"/>
    <w:rsid w:val="003872B2"/>
    <w:rsid w:val="00724EB2"/>
    <w:rsid w:val="007F488C"/>
    <w:rsid w:val="00893661"/>
    <w:rsid w:val="00931898"/>
    <w:rsid w:val="00A41634"/>
    <w:rsid w:val="00B023E7"/>
    <w:rsid w:val="00C4542B"/>
    <w:rsid w:val="00C838CB"/>
    <w:rsid w:val="00C94E3A"/>
    <w:rsid w:val="00ED6AF1"/>
    <w:rsid w:val="00EE6132"/>
    <w:rsid w:val="00F4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26A4"/>
  <w15:docId w15:val="{04BC3C50-0906-4D33-B862-9C9C1BC1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D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D6AF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D6AF1"/>
    <w:pPr>
      <w:ind w:left="720"/>
      <w:contextualSpacing/>
    </w:pPr>
  </w:style>
  <w:style w:type="table" w:styleId="Tabellenraster">
    <w:name w:val="Table Grid"/>
    <w:basedOn w:val="TabelleProfessionell"/>
    <w:uiPriority w:val="39"/>
    <w:rsid w:val="00ED6AF1"/>
    <w:rPr>
      <w:sz w:val="24"/>
      <w:szCs w:val="24"/>
      <w:lang w:eastAsia="de-DE"/>
    </w:rPr>
    <w:tblPr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  <w:insideH w:val="single" w:sz="4" w:space="0" w:color="365F91" w:themeColor="accent1" w:themeShade="BF"/>
        <w:insideV w:val="single" w:sz="4" w:space="0" w:color="365F91" w:themeColor="accent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D6AF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ED6AF1"/>
    <w:pPr>
      <w:numPr>
        <w:ilvl w:val="1"/>
      </w:numPr>
      <w:spacing w:before="360" w:after="180" w:line="288" w:lineRule="auto"/>
      <w:jc w:val="center"/>
    </w:pPr>
    <w:rPr>
      <w:rFonts w:ascii="Trebuchet MS" w:eastAsiaTheme="majorEastAsia" w:hAnsi="Trebuchet MS" w:cstheme="majorBidi"/>
      <w:iCs/>
      <w:caps/>
      <w:color w:val="1B365D"/>
      <w:spacing w:val="15"/>
      <w:sz w:val="36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6AF1"/>
    <w:rPr>
      <w:rFonts w:ascii="Trebuchet MS" w:eastAsiaTheme="majorEastAsia" w:hAnsi="Trebuchet MS" w:cstheme="majorBidi"/>
      <w:iCs/>
      <w:caps/>
      <w:color w:val="1B365D"/>
      <w:spacing w:val="15"/>
      <w:sz w:val="3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A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AF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orama.de/stellenangebote/sport-management" TargetMode="External"/><Relationship Id="rId13" Type="http://schemas.openxmlformats.org/officeDocument/2006/relationships/hyperlink" Target="https://www.kununu.com/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bl-wiki.de/wiki/Hauptseite" TargetMode="External"/><Relationship Id="rId12" Type="http://schemas.openxmlformats.org/officeDocument/2006/relationships/hyperlink" Target="https://de.jobrapido.com/?w=duales%20studium%20praxispartner&amp;shm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bl-wiki.de/wiki/Hauptseite" TargetMode="External"/><Relationship Id="rId11" Type="http://schemas.openxmlformats.org/officeDocument/2006/relationships/hyperlink" Target="https://www.stepstone.de/5/ergebnisliste.html?stf=freeText&amp;ns=1&amp;qs=%5B%7B%22id%22%3A%221001594%22%2C%22description%22%3A%22Duales+Studium%22%2C%22type%22%3A%22skill_facet%22%7D%5D&amp;companyID=0&amp;cityID=0&amp;sourceOfTheSearchField=homepagemex%3Ageneral&amp;searchOrigin=Homepage_top-search&amp;ke=Duales+Studium&amp;ws=&amp;ra=3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ibadual.com/Duales-Studium-Unternehmen/Partner-wer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m-sportsmanagement.de/kim-alumni/job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SWE Volley-Team e.V.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Wittmann</dc:creator>
  <cp:lastModifiedBy>Lisa Krieger | VBL</cp:lastModifiedBy>
  <cp:revision>10</cp:revision>
  <dcterms:created xsi:type="dcterms:W3CDTF">2021-06-28T12:21:00Z</dcterms:created>
  <dcterms:modified xsi:type="dcterms:W3CDTF">2021-09-21T08:37:00Z</dcterms:modified>
</cp:coreProperties>
</file>